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3E6" w:rsidRPr="00AD5FAC" w:rsidRDefault="009A23E6" w:rsidP="009A23E6">
      <w:pPr>
        <w:rPr>
          <w:color w:val="0070C0"/>
          <w:sz w:val="24"/>
        </w:rPr>
      </w:pPr>
      <w:r w:rsidRPr="00AD5FAC">
        <w:rPr>
          <w:b/>
          <w:bCs/>
          <w:color w:val="0070C0"/>
          <w:sz w:val="24"/>
          <w:u w:val="single"/>
        </w:rPr>
        <w:t>Function Rule</w:t>
      </w:r>
    </w:p>
    <w:p w:rsidR="009A23E6" w:rsidRPr="00AD5FAC" w:rsidRDefault="009A23E6" w:rsidP="009A23E6">
      <w:pPr>
        <w:rPr>
          <w:sz w:val="24"/>
        </w:rPr>
      </w:pPr>
      <w:r w:rsidRPr="00AD5FAC">
        <w:rPr>
          <w:sz w:val="24"/>
        </w:rPr>
        <w:t xml:space="preserve">A function rule is a mathematical rule that can be used to describe the general trend of the function. A rule </w:t>
      </w:r>
      <w:r>
        <w:rPr>
          <w:sz w:val="24"/>
        </w:rPr>
        <w:br/>
      </w:r>
      <w:r>
        <w:rPr>
          <w:sz w:val="24"/>
        </w:rPr>
        <w:br/>
      </w:r>
      <w:r w:rsidRPr="00AD5FAC">
        <w:rPr>
          <w:sz w:val="24"/>
        </w:rPr>
        <w:t xml:space="preserve">can be taken as an </w:t>
      </w:r>
      <w:r w:rsidRPr="00AD5FAC">
        <w:rPr>
          <w:b/>
          <w:bCs/>
          <w:sz w:val="24"/>
        </w:rPr>
        <w:t xml:space="preserve">equation </w:t>
      </w:r>
      <w:r w:rsidRPr="00AD5FAC">
        <w:rPr>
          <w:sz w:val="24"/>
        </w:rPr>
        <w:t xml:space="preserve">representing any relationship. </w:t>
      </w:r>
    </w:p>
    <w:p w:rsidR="009A23E6" w:rsidRPr="00AD5FAC" w:rsidRDefault="009A23E6" w:rsidP="009A23E6">
      <w:pPr>
        <w:rPr>
          <w:sz w:val="24"/>
        </w:rPr>
      </w:pPr>
      <w:r w:rsidRPr="00AD5FAC">
        <w:rPr>
          <w:sz w:val="24"/>
        </w:rPr>
        <w:br/>
      </w:r>
      <w:r w:rsidRPr="00AD5FAC">
        <w:rPr>
          <w:b/>
          <w:bCs/>
          <w:color w:val="0070C0"/>
          <w:sz w:val="24"/>
          <w:u w:val="single"/>
        </w:rPr>
        <w:t>Verbal Statement</w:t>
      </w:r>
    </w:p>
    <w:p w:rsidR="009A23E6" w:rsidRPr="00AD5FAC" w:rsidRDefault="009A23E6" w:rsidP="009A23E6">
      <w:pPr>
        <w:rPr>
          <w:sz w:val="24"/>
        </w:rPr>
      </w:pPr>
      <w:r w:rsidRPr="00AD5FAC">
        <w:rPr>
          <w:sz w:val="24"/>
        </w:rPr>
        <w:t xml:space="preserve">A mathematical verbal statement is a translation into words, of an equation (or an expression) containing </w:t>
      </w:r>
      <w:r>
        <w:rPr>
          <w:sz w:val="24"/>
        </w:rPr>
        <w:br/>
      </w:r>
      <w:r>
        <w:rPr>
          <w:sz w:val="24"/>
        </w:rPr>
        <w:br/>
      </w:r>
      <w:r w:rsidRPr="00AD5FAC">
        <w:rPr>
          <w:sz w:val="24"/>
        </w:rPr>
        <w:t>different operations, numbers and variables.</w:t>
      </w:r>
    </w:p>
    <w:p w:rsidR="009A23E6" w:rsidRDefault="009A23E6" w:rsidP="009A23E6">
      <w:pPr>
        <w:rPr>
          <w:sz w:val="24"/>
        </w:rPr>
      </w:pPr>
    </w:p>
    <w:p w:rsidR="009A23E6" w:rsidRPr="00AD5FAC" w:rsidRDefault="009A23E6" w:rsidP="009A23E6">
      <w:pPr>
        <w:rPr>
          <w:b/>
          <w:bCs/>
          <w:color w:val="0070C0"/>
          <w:sz w:val="24"/>
          <w:u w:val="single"/>
        </w:rPr>
      </w:pPr>
      <w:r w:rsidRPr="00AD5FAC">
        <w:rPr>
          <w:b/>
          <w:bCs/>
          <w:color w:val="0070C0"/>
          <w:sz w:val="24"/>
          <w:u w:val="single"/>
        </w:rPr>
        <w:t>How to write a function rule?</w:t>
      </w:r>
      <w:r>
        <w:rPr>
          <w:b/>
          <w:bCs/>
          <w:color w:val="0070C0"/>
          <w:sz w:val="24"/>
          <w:u w:val="single"/>
        </w:rPr>
        <w:br/>
      </w:r>
    </w:p>
    <w:p w:rsidR="009A23E6" w:rsidRDefault="009A23E6" w:rsidP="009A23E6">
      <w:pPr>
        <w:rPr>
          <w:sz w:val="24"/>
        </w:rPr>
      </w:pPr>
      <w:r w:rsidRPr="00AD5FAC">
        <w:rPr>
          <w:sz w:val="24"/>
        </w:rPr>
        <w:t xml:space="preserve">If we are given a verbal statement of the function, we can identify the </w:t>
      </w:r>
      <w:r w:rsidRPr="00AD5FAC">
        <w:rPr>
          <w:b/>
          <w:bCs/>
          <w:sz w:val="24"/>
        </w:rPr>
        <w:t xml:space="preserve">key words </w:t>
      </w:r>
      <w:r w:rsidRPr="00AD5FAC">
        <w:rPr>
          <w:sz w:val="24"/>
        </w:rPr>
        <w:t xml:space="preserve">in the verbal statement and </w:t>
      </w:r>
      <w:r>
        <w:rPr>
          <w:sz w:val="24"/>
        </w:rPr>
        <w:br/>
      </w:r>
      <w:r>
        <w:rPr>
          <w:sz w:val="24"/>
        </w:rPr>
        <w:br/>
      </w:r>
      <w:r w:rsidRPr="00AD5FAC">
        <w:rPr>
          <w:sz w:val="24"/>
        </w:rPr>
        <w:t>write a function rule (an equation or an expression) based on the mathematical meaning of the key words.</w:t>
      </w:r>
      <w:r>
        <w:rPr>
          <w:sz w:val="24"/>
        </w:rPr>
        <w:br/>
      </w:r>
      <w:r>
        <w:rPr>
          <w:sz w:val="24"/>
        </w:rPr>
        <w:br/>
      </w:r>
    </w:p>
    <w:tbl>
      <w:tblPr>
        <w:tblW w:w="9920" w:type="dxa"/>
        <w:tblInd w:w="43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80"/>
        <w:gridCol w:w="2480"/>
        <w:gridCol w:w="2480"/>
        <w:gridCol w:w="2480"/>
      </w:tblGrid>
      <w:tr w:rsidR="009A23E6" w:rsidRPr="00AD5FAC" w:rsidTr="00B339CE">
        <w:trPr>
          <w:trHeight w:val="458"/>
        </w:trPr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Words suggesting Addition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Words suggesting Subtraction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Words suggesting Multiplication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AC09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Words suggesting Division</w:t>
            </w:r>
          </w:p>
        </w:tc>
      </w:tr>
      <w:tr w:rsidR="009A23E6" w:rsidRPr="00AD5FAC" w:rsidTr="00B339CE">
        <w:trPr>
          <w:trHeight w:val="458"/>
        </w:trPr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Plus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Minus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Times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Divided by</w:t>
            </w:r>
          </w:p>
        </w:tc>
      </w:tr>
      <w:tr w:rsidR="009A23E6" w:rsidRPr="00AD5FAC" w:rsidTr="00B339CE">
        <w:trPr>
          <w:trHeight w:val="458"/>
        </w:trPr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Sum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Difference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Product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Quotient</w:t>
            </w:r>
          </w:p>
        </w:tc>
      </w:tr>
      <w:tr w:rsidR="009A23E6" w:rsidRPr="00AD5FAC" w:rsidTr="00B339CE">
        <w:trPr>
          <w:trHeight w:val="458"/>
        </w:trPr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Increased by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Decreased by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Each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Rate</w:t>
            </w:r>
          </w:p>
        </w:tc>
      </w:tr>
      <w:tr w:rsidR="009A23E6" w:rsidRPr="00AD5FAC" w:rsidTr="00B339CE">
        <w:trPr>
          <w:trHeight w:val="458"/>
        </w:trPr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More than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Less/Fewer than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Factors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Ratio</w:t>
            </w:r>
          </w:p>
        </w:tc>
      </w:tr>
      <w:tr w:rsidR="009A23E6" w:rsidRPr="00AD5FAC" w:rsidTr="00B339CE">
        <w:trPr>
          <w:trHeight w:val="458"/>
        </w:trPr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Total/in all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Subtracted by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Twice, Thrice, …</w:t>
            </w:r>
          </w:p>
        </w:tc>
        <w:tc>
          <w:tcPr>
            <w:tcW w:w="24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DEAD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A23E6" w:rsidRPr="00AD5FAC" w:rsidRDefault="009A23E6" w:rsidP="00B339CE">
            <w:pPr>
              <w:rPr>
                <w:sz w:val="24"/>
              </w:rPr>
            </w:pPr>
            <w:r w:rsidRPr="00AD5FAC">
              <w:rPr>
                <w:b/>
                <w:bCs/>
                <w:sz w:val="24"/>
              </w:rPr>
              <w:t>Half, A third of, …</w:t>
            </w:r>
          </w:p>
        </w:tc>
      </w:tr>
    </w:tbl>
    <w:p w:rsidR="009A23E6" w:rsidRDefault="009A23E6" w:rsidP="009A23E6">
      <w:pPr>
        <w:rPr>
          <w:sz w:val="24"/>
        </w:rPr>
      </w:pPr>
    </w:p>
    <w:p w:rsidR="009A23E6" w:rsidRDefault="009A23E6" w:rsidP="009A23E6">
      <w:pPr>
        <w:rPr>
          <w:sz w:val="24"/>
        </w:rPr>
      </w:pPr>
    </w:p>
    <w:p w:rsidR="009A23E6" w:rsidRDefault="009A23E6" w:rsidP="009A23E6">
      <w:pPr>
        <w:rPr>
          <w:sz w:val="24"/>
        </w:rPr>
      </w:pPr>
    </w:p>
    <w:p w:rsidR="009A23E6" w:rsidRDefault="009A23E6" w:rsidP="009A23E6">
      <w:pPr>
        <w:rPr>
          <w:sz w:val="24"/>
        </w:rPr>
      </w:pPr>
    </w:p>
    <w:p w:rsidR="009A23E6" w:rsidRPr="00AD5FAC" w:rsidRDefault="009A23E6" w:rsidP="009A23E6">
      <w:pPr>
        <w:rPr>
          <w:color w:val="0070C0"/>
          <w:sz w:val="24"/>
        </w:rPr>
      </w:pPr>
      <w:r w:rsidRPr="00AD5FAC">
        <w:rPr>
          <w:b/>
          <w:bCs/>
          <w:color w:val="0070C0"/>
          <w:sz w:val="24"/>
        </w:rPr>
        <w:lastRenderedPageBreak/>
        <w:t>Problem 1: Write a function rule representing the verbal statement given below.</w:t>
      </w:r>
    </w:p>
    <w:p w:rsidR="009A23E6" w:rsidRDefault="009A23E6" w:rsidP="009A23E6">
      <w:pPr>
        <w:rPr>
          <w:color w:val="0070C0"/>
          <w:sz w:val="24"/>
        </w:rPr>
      </w:pPr>
      <w:r w:rsidRPr="00AD5FAC">
        <w:rPr>
          <w:b/>
          <w:bCs/>
          <w:color w:val="0070C0"/>
          <w:sz w:val="24"/>
        </w:rPr>
        <w:tab/>
        <w:t xml:space="preserve">“Twice a number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x</m:t>
        </m:r>
      </m:oMath>
      <w:r w:rsidRPr="00AD5FAC">
        <w:rPr>
          <w:b/>
          <w:bCs/>
          <w:color w:val="0070C0"/>
          <w:sz w:val="24"/>
        </w:rPr>
        <w:t xml:space="preserve"> increased by 3 </w:t>
      </w:r>
      <w:proofErr w:type="gramStart"/>
      <w:r w:rsidRPr="00AD5FAC">
        <w:rPr>
          <w:b/>
          <w:bCs/>
          <w:color w:val="0070C0"/>
          <w:sz w:val="24"/>
        </w:rPr>
        <w:t xml:space="preserve">equals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</m:t>
        </m:r>
      </m:oMath>
      <w:r w:rsidRPr="00AD5FAC">
        <w:rPr>
          <w:b/>
          <w:bCs/>
          <w:color w:val="0070C0"/>
          <w:sz w:val="24"/>
        </w:rPr>
        <w:t>”</w:t>
      </w:r>
    </w:p>
    <w:p w:rsidR="009A23E6" w:rsidRDefault="009A23E6" w:rsidP="009A23E6">
      <w:pPr>
        <w:rPr>
          <w:color w:val="0070C0"/>
          <w:sz w:val="24"/>
        </w:rPr>
      </w:pPr>
    </w:p>
    <w:p w:rsidR="009A23E6" w:rsidRDefault="009A23E6" w:rsidP="009A23E6">
      <w:pPr>
        <w:rPr>
          <w:color w:val="0070C0"/>
          <w:sz w:val="24"/>
        </w:rPr>
      </w:pPr>
    </w:p>
    <w:p w:rsidR="009A23E6" w:rsidRDefault="009A23E6" w:rsidP="009A23E6">
      <w:pPr>
        <w:rPr>
          <w:color w:val="0070C0"/>
          <w:sz w:val="24"/>
        </w:rPr>
      </w:pPr>
    </w:p>
    <w:p w:rsidR="009A23E6" w:rsidRDefault="009A23E6" w:rsidP="009A23E6">
      <w:pPr>
        <w:rPr>
          <w:color w:val="0070C0"/>
          <w:sz w:val="24"/>
        </w:rPr>
      </w:pPr>
    </w:p>
    <w:p w:rsidR="009A23E6" w:rsidRDefault="009A23E6" w:rsidP="009A23E6">
      <w:pPr>
        <w:rPr>
          <w:color w:val="0070C0"/>
          <w:sz w:val="24"/>
        </w:rPr>
      </w:pPr>
    </w:p>
    <w:p w:rsidR="009A23E6" w:rsidRDefault="009A23E6" w:rsidP="009A23E6">
      <w:pPr>
        <w:rPr>
          <w:color w:val="0070C0"/>
          <w:sz w:val="24"/>
        </w:rPr>
      </w:pPr>
    </w:p>
    <w:p w:rsidR="009A23E6" w:rsidRDefault="009A23E6" w:rsidP="009A23E6">
      <w:pPr>
        <w:rPr>
          <w:sz w:val="24"/>
        </w:rPr>
      </w:pPr>
      <w:bookmarkStart w:id="0" w:name="_GoBack"/>
      <w:bookmarkEnd w:id="0"/>
      <w:r>
        <w:rPr>
          <w:sz w:val="24"/>
        </w:rPr>
        <w:t xml:space="preserve"> </w:t>
      </w:r>
    </w:p>
    <w:p w:rsidR="009A23E6" w:rsidRPr="00035513" w:rsidRDefault="009A23E6" w:rsidP="009A23E6">
      <w:pPr>
        <w:rPr>
          <w:color w:val="0070C0"/>
          <w:sz w:val="24"/>
        </w:rPr>
      </w:pPr>
      <w:r w:rsidRPr="00035513">
        <w:rPr>
          <w:b/>
          <w:bCs/>
          <w:color w:val="0070C0"/>
          <w:sz w:val="24"/>
          <w:u w:val="single"/>
        </w:rPr>
        <w:t>Evaluating Function Rule</w:t>
      </w:r>
    </w:p>
    <w:p w:rsidR="009A23E6" w:rsidRPr="00035513" w:rsidRDefault="009A23E6" w:rsidP="009A23E6">
      <w:pPr>
        <w:rPr>
          <w:sz w:val="24"/>
        </w:rPr>
      </w:pPr>
      <w:r w:rsidRPr="00035513">
        <w:rPr>
          <w:sz w:val="24"/>
        </w:rPr>
        <w:t xml:space="preserve">In solving real life problems, we need to first write a function rule from the given verbal statement and then </w:t>
      </w:r>
      <w:r w:rsidRPr="00035513">
        <w:rPr>
          <w:b/>
          <w:bCs/>
          <w:sz w:val="24"/>
        </w:rPr>
        <w:t xml:space="preserve">evaluate </w:t>
      </w:r>
      <w:r w:rsidRPr="00035513">
        <w:rPr>
          <w:sz w:val="24"/>
        </w:rPr>
        <w:t>the function rule to determine a particular value. In short two steps to follow:</w:t>
      </w:r>
    </w:p>
    <w:p w:rsidR="009A23E6" w:rsidRPr="00035513" w:rsidRDefault="009A23E6" w:rsidP="009A23E6">
      <w:pPr>
        <w:numPr>
          <w:ilvl w:val="0"/>
          <w:numId w:val="1"/>
        </w:numPr>
        <w:rPr>
          <w:sz w:val="24"/>
        </w:rPr>
      </w:pPr>
      <w:r w:rsidRPr="00035513">
        <w:rPr>
          <w:b/>
          <w:bCs/>
          <w:sz w:val="24"/>
        </w:rPr>
        <w:t>Write a function rule</w:t>
      </w:r>
    </w:p>
    <w:p w:rsidR="009A23E6" w:rsidRPr="00035513" w:rsidRDefault="009A23E6" w:rsidP="009A23E6">
      <w:pPr>
        <w:numPr>
          <w:ilvl w:val="0"/>
          <w:numId w:val="1"/>
        </w:numPr>
        <w:rPr>
          <w:sz w:val="24"/>
        </w:rPr>
      </w:pPr>
      <w:r w:rsidRPr="00035513">
        <w:rPr>
          <w:b/>
          <w:bCs/>
          <w:sz w:val="24"/>
        </w:rPr>
        <w:t>Evaluate the function rule</w:t>
      </w:r>
    </w:p>
    <w:p w:rsidR="009A23E6" w:rsidRDefault="009A23E6" w:rsidP="009A23E6">
      <w:pPr>
        <w:rPr>
          <w:b/>
          <w:bCs/>
          <w:sz w:val="24"/>
        </w:rPr>
      </w:pPr>
    </w:p>
    <w:p w:rsidR="009A23E6" w:rsidRPr="00AD5FAC" w:rsidRDefault="009A23E6" w:rsidP="009A23E6">
      <w:pPr>
        <w:rPr>
          <w:sz w:val="24"/>
        </w:rPr>
      </w:pPr>
      <w:r w:rsidRPr="00035513">
        <w:rPr>
          <w:b/>
          <w:bCs/>
          <w:color w:val="0070C0"/>
          <w:sz w:val="24"/>
        </w:rPr>
        <w:t xml:space="preserve">Problem 2: A sales associate earns 400$ per week plus 4% of his sales. Write a function rule for the amount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e</m:t>
        </m:r>
      </m:oMath>
      <w:r w:rsidRPr="00035513">
        <w:rPr>
          <w:b/>
          <w:bCs/>
          <w:color w:val="0070C0"/>
          <w:sz w:val="24"/>
        </w:rPr>
        <w:t xml:space="preserve"> he earns in a week if he sells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s</m:t>
        </m:r>
      </m:oMath>
      <w:r w:rsidRPr="00035513">
        <w:rPr>
          <w:b/>
          <w:bCs/>
          <w:color w:val="0070C0"/>
          <w:sz w:val="24"/>
        </w:rPr>
        <w:t xml:space="preserve"> dollars of merchandise. How much will he make if he sells 4000$ worth of </w:t>
      </w:r>
    </w:p>
    <w:p w:rsidR="00D96CD4" w:rsidRDefault="00D96CD4"/>
    <w:sectPr w:rsidR="00D96CD4" w:rsidSect="00E44CA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9A23E6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6EAC4CF" wp14:editId="278D2399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9A23E6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Writing</w:t>
    </w:r>
    <w:r>
      <w:rPr>
        <w:rFonts w:ascii="Calibri" w:eastAsia="Calibri" w:hAnsi="Calibri" w:cs="Times New Roman"/>
        <w:b/>
        <w:bCs/>
        <w:sz w:val="40"/>
      </w:rPr>
      <w:t xml:space="preserve"> a Function Rule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D74EC"/>
    <w:multiLevelType w:val="hybridMultilevel"/>
    <w:tmpl w:val="B51C81A4"/>
    <w:lvl w:ilvl="0" w:tplc="039CB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9EB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07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8D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CD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444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88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2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C5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3E6"/>
    <w:rsid w:val="00877619"/>
    <w:rsid w:val="009A23E6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3E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23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3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3E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23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2017-01-13T08:25:00Z</dcterms:created>
  <dcterms:modified xsi:type="dcterms:W3CDTF">2017-01-13T08:26:00Z</dcterms:modified>
</cp:coreProperties>
</file>